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F893" w14:textId="77777777" w:rsidR="0085706A" w:rsidRDefault="0085706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REJESTR ZGŁOSZEŃ BUDOWY OBIEKTÓW BUDOWLANYCH</w:t>
      </w:r>
    </w:p>
    <w:p w14:paraId="33FBE9CF" w14:textId="5D2BC308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</w:t>
      </w:r>
      <w:r w:rsidR="009F6199">
        <w:rPr>
          <w:b/>
          <w:szCs w:val="32"/>
        </w:rPr>
        <w:t>. 1 PKT. 1a</w:t>
      </w:r>
      <w:r>
        <w:rPr>
          <w:b/>
          <w:szCs w:val="32"/>
        </w:rPr>
        <w:t xml:space="preserve"> USTAWY PRAWO BUDOWLANE DZ.U. 2021 POZ.2351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265"/>
        <w:gridCol w:w="1714"/>
        <w:gridCol w:w="3392"/>
        <w:gridCol w:w="3062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6199" w14:paraId="7B44553A" w14:textId="77777777" w:rsidTr="009F6199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1800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EE191E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65BF72D" w14:textId="64C0E3E2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Sposób załatwienia zgłoszenia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EC4B0" w14:textId="16C166E1" w:rsidR="0085706A" w:rsidRDefault="0085706A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A3161F">
              <w:rPr>
                <w:sz w:val="28"/>
                <w:szCs w:val="32"/>
              </w:rPr>
              <w:t>EJESTR ZGŁOSZEŃ BUDOWLANYCH 2023</w:t>
            </w:r>
            <w:r>
              <w:rPr>
                <w:sz w:val="28"/>
                <w:szCs w:val="32"/>
              </w:rPr>
              <w:t xml:space="preserve"> ROK</w:t>
            </w:r>
            <w:r w:rsidR="009F6199">
              <w:rPr>
                <w:sz w:val="28"/>
                <w:szCs w:val="32"/>
              </w:rPr>
              <w:t xml:space="preserve"> (art.29 ust.1 pkt 1a Pb)</w:t>
            </w:r>
          </w:p>
          <w:p w14:paraId="4CEEE3E8" w14:textId="795D9C5B" w:rsidR="00A86394" w:rsidRDefault="00A86394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Budynki mieszkalne jednorodzinne o pow. zabudowy do 70 m²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9F6199" w14:paraId="5077E6F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0716B760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56CA2B04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9F6199" w14:paraId="10CD597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B7E41" w14:textId="30EE26D6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72EED" w14:textId="0BC2A268" w:rsidR="009F6199" w:rsidRPr="009F6199" w:rsidRDefault="00A3161F" w:rsidP="00EE2ED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9.02.2023r.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00421" w14:textId="45348AEE" w:rsidR="009F6199" w:rsidRPr="009F6199" w:rsidRDefault="00A3161F" w:rsidP="00EE2ED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Damian Zieliński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B2B26" w14:textId="5A9B4F5F" w:rsidR="009F6199" w:rsidRPr="009F6199" w:rsidRDefault="00A3161F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WWA.6743.5.1.2023.RW z dnia 8.02.2023r.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31D62" w14:textId="56350869" w:rsidR="009F6199" w:rsidRPr="009F6199" w:rsidRDefault="00A3161F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417/2 w Kcyni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984EE" w14:textId="7B154112" w:rsidR="009F6199" w:rsidRDefault="00A3161F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9F6199">
              <w:rPr>
                <w:bCs/>
                <w:sz w:val="20"/>
              </w:rPr>
              <w:t>Zgodnie z art. 29 ust. 1</w:t>
            </w:r>
            <w:r>
              <w:rPr>
                <w:bCs/>
                <w:sz w:val="20"/>
              </w:rPr>
              <w:t xml:space="preserve">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9A1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CD115C" w14:paraId="2F252B5B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4453F" w14:textId="69F0B192" w:rsidR="00CD115C" w:rsidRDefault="00CD115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17EB8" w14:textId="73FB8E73" w:rsidR="00CD115C" w:rsidRDefault="00CD115C" w:rsidP="00CD115C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723FF" w14:textId="39919975" w:rsidR="00CD115C" w:rsidRDefault="00CD115C" w:rsidP="00EE2ED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Paweł Górny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CCE99" w14:textId="7711A0C6" w:rsidR="00C80943" w:rsidRDefault="00CD115C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</w:t>
            </w:r>
            <w:r w:rsidR="00EE2EDB">
              <w:rPr>
                <w:bCs/>
                <w:sz w:val="20"/>
              </w:rPr>
              <w:t>.2</w:t>
            </w:r>
            <w:r>
              <w:rPr>
                <w:bCs/>
                <w:sz w:val="20"/>
              </w:rPr>
              <w:t xml:space="preserve">.2023.RW </w:t>
            </w:r>
            <w:r w:rsidR="00C80943">
              <w:rPr>
                <w:bCs/>
                <w:sz w:val="20"/>
              </w:rPr>
              <w:t>z dnia 27.02.2023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E78B4" w14:textId="21B8F4CC" w:rsidR="00CD115C" w:rsidRDefault="00CD115C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CD115C">
              <w:rPr>
                <w:bCs/>
                <w:sz w:val="20"/>
              </w:rPr>
              <w:t>Zgłoszenie budowy budynku mieszkalnego jednorodzinnego na działce nr 776/1 Sipiory</w:t>
            </w:r>
            <w:r>
              <w:rPr>
                <w:bCs/>
                <w:sz w:val="20"/>
              </w:rPr>
              <w:t>, gmina Kcynia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98947" w14:textId="25A1137B" w:rsidR="00CD115C" w:rsidRPr="009F6199" w:rsidRDefault="00CD115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CD115C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4343E" w14:textId="77777777" w:rsidR="00CD115C" w:rsidRDefault="00CD115C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EE2EDB" w14:paraId="4961385A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8D1A4" w14:textId="74DDFB80" w:rsidR="00EE2EDB" w:rsidRDefault="00EE2EDB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F4536" w14:textId="73EDB5F9" w:rsidR="00EE2EDB" w:rsidRDefault="00EE2EDB" w:rsidP="00CD115C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10.03.2023r.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F1125" w14:textId="7E305AD0" w:rsidR="00EE2EDB" w:rsidRDefault="00EE2EDB" w:rsidP="00EE2ED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Kudlińska Władysława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17AE7" w14:textId="1925FE3A" w:rsidR="00EE2EDB" w:rsidRDefault="00EE2EDB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WWA.6743.5.</w:t>
            </w:r>
            <w:r>
              <w:rPr>
                <w:bCs/>
                <w:sz w:val="20"/>
              </w:rPr>
              <w:t>3</w:t>
            </w:r>
            <w:r w:rsidRPr="00EE2EDB">
              <w:rPr>
                <w:bCs/>
                <w:sz w:val="20"/>
              </w:rPr>
              <w:t xml:space="preserve">.2023.RW z dnia </w:t>
            </w:r>
            <w:r>
              <w:rPr>
                <w:bCs/>
                <w:sz w:val="20"/>
              </w:rPr>
              <w:t>7.03</w:t>
            </w:r>
            <w:r w:rsidRPr="00EE2EDB">
              <w:rPr>
                <w:bCs/>
                <w:sz w:val="20"/>
              </w:rPr>
              <w:t>.2023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4CE2D" w14:textId="674BBDB9" w:rsidR="00EE2EDB" w:rsidRPr="00CD115C" w:rsidRDefault="00EE2EDB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Zgłoszenie budowy budynku mieszkalnego jednorodzinnego</w:t>
            </w:r>
            <w:r>
              <w:rPr>
                <w:bCs/>
                <w:sz w:val="20"/>
              </w:rPr>
              <w:t xml:space="preserve"> na działce nr ewid. 2633 w Nakle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68184" w14:textId="09E4B1B8" w:rsidR="00EE2EDB" w:rsidRPr="00CD115C" w:rsidRDefault="00EE2ED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397BE" w14:textId="77777777" w:rsidR="00EE2EDB" w:rsidRDefault="00EE2EDB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8C26F4" w14:paraId="727F552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05B4D" w14:textId="19F3A4F3" w:rsidR="008C26F4" w:rsidRDefault="008C26F4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B9B6C" w14:textId="6520B930" w:rsidR="008C26F4" w:rsidRDefault="008C26F4" w:rsidP="00CD115C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7.06.2023r.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66137" w14:textId="1C2629BE" w:rsidR="008C26F4" w:rsidRPr="00EE2EDB" w:rsidRDefault="008C26F4" w:rsidP="00EE2ED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Ernest Morzyński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C52CC" w14:textId="0B625044" w:rsidR="008C26F4" w:rsidRPr="00EE2EDB" w:rsidRDefault="008C26F4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WWA.6743.5.4.2023.PG z dnia 6.06.2023r.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13175" w14:textId="19D70458" w:rsidR="008C26F4" w:rsidRPr="00EE2EDB" w:rsidRDefault="008C26F4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ewid. 457/4 obręb Zamość,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304B6" w14:textId="536A0F21" w:rsidR="008C26F4" w:rsidRPr="00EE2EDB" w:rsidRDefault="008C26F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87E39" w14:textId="77777777" w:rsidR="008C26F4" w:rsidRDefault="008C26F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8C26F4" w14:paraId="374BE63C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96AA7" w14:textId="75CC59A5" w:rsidR="008C26F4" w:rsidRDefault="008C26F4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D5B03" w14:textId="7984A707" w:rsidR="008C26F4" w:rsidRDefault="008C26F4" w:rsidP="00CD115C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26.06.2023r.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973D5" w14:textId="52BA1AFA" w:rsidR="008C26F4" w:rsidRDefault="008C26F4" w:rsidP="00EE2ED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Magdalena i Jacek Brelinscy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D8207" w14:textId="13DB66DE" w:rsidR="008C26F4" w:rsidRDefault="008C26F4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WWA.6743.5.5.2023.RW z dnia 22.06.2023r.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2239B" w14:textId="5E78CF13" w:rsidR="008C26F4" w:rsidRDefault="008C26F4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</w:t>
            </w:r>
            <w:r w:rsidRPr="008C26F4">
              <w:rPr>
                <w:bCs/>
                <w:sz w:val="20"/>
                <w:szCs w:val="20"/>
              </w:rPr>
              <w:t xml:space="preserve">budowy budynku mieszkalnego jednorodzinnego na działce nr ewid. </w:t>
            </w:r>
            <w:r w:rsidRPr="008C26F4">
              <w:rPr>
                <w:rFonts w:ascii="Times New Roman" w:eastAsia="Arial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  <w:lang w:eastAsia="x-none"/>
              </w:rPr>
              <w:t xml:space="preserve">852/5 </w:t>
            </w:r>
            <w:r w:rsidRPr="008C26F4">
              <w:rPr>
                <w:rFonts w:eastAsia="Arial" w:cstheme="minorHAnsi"/>
                <w:sz w:val="20"/>
                <w:szCs w:val="20"/>
                <w:lang w:eastAsia="x-none"/>
              </w:rPr>
              <w:t>obręb Kowalewo,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CBBB7" w14:textId="37CBCFBD" w:rsidR="008C26F4" w:rsidRPr="00EE2EDB" w:rsidRDefault="008C26F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A1D1D" w14:textId="77777777" w:rsidR="008C26F4" w:rsidRDefault="008C26F4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7969B8" w:rsidRPr="00587F59" w14:paraId="40E13978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D404E" w14:textId="1B6681AB" w:rsidR="007969B8" w:rsidRDefault="007969B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8DB09" w14:textId="1B2DCBD2" w:rsidR="007969B8" w:rsidRDefault="007969B8" w:rsidP="00CD115C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10.07.2023r.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7B4EB" w14:textId="0F8F8164" w:rsidR="007969B8" w:rsidRDefault="00A8487F" w:rsidP="00EE2EDB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Dorota Markiewicz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4949B" w14:textId="4CBB9B0F" w:rsidR="007969B8" w:rsidRDefault="00A8487F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WWA.6743.5.6.2023.AW z dnia 7.07.2023r.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5D41A" w14:textId="37ACAB03" w:rsidR="007969B8" w:rsidRDefault="00A8487F" w:rsidP="009F6199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="009E16D4" w:rsidRPr="008C26F4">
              <w:rPr>
                <w:bCs/>
                <w:sz w:val="20"/>
                <w:szCs w:val="20"/>
              </w:rPr>
              <w:t xml:space="preserve"> budynku mieszkalnego jednorodzinnego na działce nr ewid</w:t>
            </w:r>
            <w:r w:rsidR="009E16D4" w:rsidRPr="002600EB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9E16D4" w:rsidRPr="002600EB">
              <w:rPr>
                <w:rFonts w:eastAsia="Arial"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="00483E60">
              <w:rPr>
                <w:rFonts w:eastAsia="Arial" w:cstheme="minorHAnsi"/>
                <w:sz w:val="20"/>
                <w:szCs w:val="20"/>
                <w:lang w:eastAsia="x-none"/>
              </w:rPr>
              <w:t>322 obręb Niedźwiady</w:t>
            </w:r>
            <w:r w:rsidR="002600EB" w:rsidRPr="002600EB">
              <w:rPr>
                <w:rFonts w:eastAsia="Arial" w:cstheme="minorHAnsi"/>
                <w:sz w:val="20"/>
                <w:szCs w:val="20"/>
                <w:lang w:eastAsia="x-none"/>
              </w:rPr>
              <w:t>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6C275" w14:textId="4B2A7B61" w:rsidR="007969B8" w:rsidRPr="00EE2EDB" w:rsidRDefault="002600E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FA9D" w14:textId="50DCEE85" w:rsidR="007969B8" w:rsidRPr="00587F59" w:rsidRDefault="00587F5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587F59">
              <w:rPr>
                <w:bCs/>
                <w:sz w:val="20"/>
              </w:rPr>
              <w:t>Pow. uż. 57.14</w:t>
            </w:r>
          </w:p>
        </w:tc>
      </w:tr>
      <w:tr w:rsidR="00483E60" w:rsidRPr="00587F59" w14:paraId="071B88D3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872D2" w14:textId="465CCC56" w:rsidR="00483E60" w:rsidRDefault="00483E60" w:rsidP="00483E6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9A581" w14:textId="7117D63B" w:rsidR="00483E60" w:rsidRDefault="00483E60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EF6B8" w14:textId="366403D2" w:rsidR="00483E60" w:rsidRDefault="00483E60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Marzena Świtalska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BB4CD" w14:textId="78530D37" w:rsidR="00483E60" w:rsidRDefault="00483E60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WWA.6743.5.7.2023.RW z dnia 1.08.2023r.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41302" w14:textId="157EDAD1" w:rsidR="00483E60" w:rsidRDefault="00483E60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Pr="008C26F4">
              <w:rPr>
                <w:bCs/>
                <w:sz w:val="20"/>
                <w:szCs w:val="20"/>
              </w:rPr>
              <w:t xml:space="preserve"> budynku mieszkalnego jednorodzinnego na działce nr ewid</w:t>
            </w:r>
            <w:r w:rsidRPr="002600EB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2600EB">
              <w:rPr>
                <w:rFonts w:eastAsia="Arial" w:cstheme="minorHAnsi"/>
                <w:b/>
                <w:sz w:val="20"/>
                <w:szCs w:val="20"/>
                <w:lang w:eastAsia="x-none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  <w:lang w:eastAsia="x-none"/>
              </w:rPr>
              <w:t>62/6 obręb Niedźwiady</w:t>
            </w:r>
            <w:r w:rsidRPr="002600EB">
              <w:rPr>
                <w:rFonts w:eastAsia="Arial" w:cstheme="minorHAnsi"/>
                <w:sz w:val="20"/>
                <w:szCs w:val="20"/>
                <w:lang w:eastAsia="x-none"/>
              </w:rPr>
              <w:t>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A1B34" w14:textId="2F44AA64" w:rsidR="00483E60" w:rsidRPr="00EE2EDB" w:rsidRDefault="00483E60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26DD0" w14:textId="6FD1E7A2" w:rsidR="00483E60" w:rsidRPr="00587F59" w:rsidRDefault="00483E60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Pow. uż. 50.8</w:t>
            </w:r>
          </w:p>
        </w:tc>
      </w:tr>
      <w:tr w:rsidR="001D6B2C" w:rsidRPr="00587F59" w14:paraId="6438EBA0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FBDB1" w14:textId="76B43F54" w:rsidR="001D6B2C" w:rsidRDefault="001D6B2C" w:rsidP="00483E6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CDE34" w14:textId="7BEE6110" w:rsidR="001D6B2C" w:rsidRDefault="001D6B2C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23.08.2023r.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565DB" w14:textId="04290ED2" w:rsidR="001D6B2C" w:rsidRDefault="001D6B2C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Witold Puk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14ADD" w14:textId="63639DF0" w:rsidR="001D6B2C" w:rsidRDefault="001D6B2C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WWA.6743.5.8.2023.RW z dnia 7.08.2023r.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1E4FD" w14:textId="2B4BA8B5" w:rsidR="001D6B2C" w:rsidRDefault="001D6B2C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Pr="008C26F4">
              <w:rPr>
                <w:bCs/>
                <w:sz w:val="20"/>
                <w:szCs w:val="20"/>
              </w:rPr>
              <w:t xml:space="preserve"> budynku mieszkalnego jednorodzinnego na działce nr ewid</w:t>
            </w:r>
            <w:r w:rsidRPr="001D6B2C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1D6B2C">
              <w:rPr>
                <w:rFonts w:eastAsia="Arial" w:cstheme="minorHAnsi"/>
                <w:sz w:val="20"/>
                <w:szCs w:val="20"/>
                <w:lang w:eastAsia="x-none"/>
              </w:rPr>
              <w:t xml:space="preserve"> 228/58 obręb Małe Rudy,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A9C8C" w14:textId="37EB7048" w:rsidR="001D6B2C" w:rsidRPr="00EE2EDB" w:rsidRDefault="001D6B2C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46A26" w14:textId="5CD61FF1" w:rsidR="001D6B2C" w:rsidRDefault="001D6B2C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CD1773" w:rsidRPr="00587F59" w14:paraId="25DF70F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98389" w14:textId="07FE7E8B" w:rsidR="00CD1773" w:rsidRDefault="00CD1773" w:rsidP="00483E6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7D324" w14:textId="334D7327" w:rsidR="00CD1773" w:rsidRDefault="00DD25E9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CD1773">
              <w:rPr>
                <w:bCs/>
                <w:sz w:val="20"/>
              </w:rPr>
              <w:t>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C0B01" w14:textId="5EF9DDE2" w:rsidR="00CD1773" w:rsidRDefault="00CD1773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Sebastian Chmielewski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F1A2D" w14:textId="38B21EFF" w:rsidR="00CD1773" w:rsidRDefault="00CD1773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WWA.6743.5.9.2023.</w:t>
            </w:r>
            <w:r w:rsidR="00DD25E9">
              <w:rPr>
                <w:bCs/>
                <w:sz w:val="20"/>
              </w:rPr>
              <w:t>RW z dnia 11.09.2023r.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C1102" w14:textId="33384208" w:rsidR="00CD1773" w:rsidRDefault="00DD25E9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Pr="008C26F4">
              <w:rPr>
                <w:bCs/>
                <w:sz w:val="20"/>
                <w:szCs w:val="20"/>
              </w:rPr>
              <w:t xml:space="preserve"> budynku mieszkalnego jednorodzinnego na działce nr ewid</w:t>
            </w:r>
            <w:r w:rsidRPr="001D6B2C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607/12 obręb Ślesin, gmina Naklo nad Notecią</w:t>
            </w:r>
            <w:r w:rsidRPr="001D6B2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D6B2C">
              <w:rPr>
                <w:rFonts w:eastAsia="Arial" w:cstheme="minorHAnsi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53956" w14:textId="7BCACE75" w:rsidR="00CD1773" w:rsidRPr="00EE2EDB" w:rsidRDefault="00DD25E9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1B8F1" w14:textId="7B607D3A" w:rsidR="00CD1773" w:rsidRDefault="00EB7E3D" w:rsidP="00EB7E3D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Pow. uż</w:t>
            </w:r>
            <w:r w:rsidR="00864232"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t>50,53</w:t>
            </w:r>
          </w:p>
          <w:p w14:paraId="6FB5A09C" w14:textId="19B30342" w:rsidR="00EB7E3D" w:rsidRDefault="00EB7E3D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Kub.-307,00</w:t>
            </w:r>
          </w:p>
        </w:tc>
      </w:tr>
      <w:tr w:rsidR="00DD25E9" w:rsidRPr="00587F59" w14:paraId="1038A170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46741" w14:textId="2A20BB9C" w:rsidR="00DD25E9" w:rsidRDefault="00DD25E9" w:rsidP="00483E6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9CED4" w14:textId="3D476F1E" w:rsidR="00DD25E9" w:rsidRDefault="00DD25E9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14.09.2023r.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066EC" w14:textId="6DBB60F7" w:rsidR="00DD25E9" w:rsidRDefault="00DD25E9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Agnieszka Kamińska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9364A" w14:textId="7DB5D0D1" w:rsidR="00DD25E9" w:rsidRDefault="00DD25E9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WWA.6743.5.10.2023.RW z dnia 12.09.2023r.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48475" w14:textId="011D90A7" w:rsidR="00DD25E9" w:rsidRDefault="00DD25E9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Pr="008C26F4">
              <w:rPr>
                <w:bCs/>
                <w:sz w:val="20"/>
                <w:szCs w:val="20"/>
              </w:rPr>
              <w:t xml:space="preserve"> budynku mieszkalnego jednorodzinnego na działce nr ewid</w:t>
            </w:r>
            <w:r>
              <w:rPr>
                <w:bCs/>
                <w:sz w:val="20"/>
                <w:szCs w:val="20"/>
              </w:rPr>
              <w:t xml:space="preserve"> 1213/2 w Szubinie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A529A" w14:textId="5240BB32" w:rsidR="00DD25E9" w:rsidRPr="00EE2EDB" w:rsidRDefault="00DD25E9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5B2C0" w14:textId="3FB11D1F" w:rsidR="00DD25E9" w:rsidRDefault="00DD25E9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="00EB7E3D">
              <w:rPr>
                <w:bCs/>
                <w:sz w:val="20"/>
              </w:rPr>
              <w:t>ow</w:t>
            </w:r>
            <w:r>
              <w:rPr>
                <w:bCs/>
                <w:sz w:val="20"/>
              </w:rPr>
              <w:t>. uż.</w:t>
            </w:r>
            <w:r w:rsidR="00BC3F5B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 xml:space="preserve"> 73,89</w:t>
            </w:r>
          </w:p>
          <w:p w14:paraId="4E2F861B" w14:textId="77E83834" w:rsidR="00DD25E9" w:rsidRDefault="00DD25E9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Kub-280,00</w:t>
            </w:r>
          </w:p>
        </w:tc>
      </w:tr>
      <w:tr w:rsidR="008F0DA9" w:rsidRPr="00587F59" w14:paraId="105627CC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299F7" w14:textId="544180C5" w:rsidR="008F0DA9" w:rsidRDefault="008F0DA9" w:rsidP="00483E6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979FD" w14:textId="46A80908" w:rsidR="008F0DA9" w:rsidRDefault="008F0DA9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22.09.2023r.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9AFE8" w14:textId="7DF437B6" w:rsidR="008F0DA9" w:rsidRDefault="0022746C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Małgorzata Dobosz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E3EAF" w14:textId="79E8829D" w:rsidR="008F0DA9" w:rsidRDefault="0022746C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WWA.6740.5.11.2023.AW z dnia 21.09.2023r.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78C87" w14:textId="04DB0118" w:rsidR="008F0DA9" w:rsidRDefault="0022746C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Pr="008C26F4">
              <w:rPr>
                <w:bCs/>
                <w:sz w:val="20"/>
                <w:szCs w:val="20"/>
              </w:rPr>
              <w:t xml:space="preserve"> budynku mieszkalnego jednorodzinnego na działce nr ewid</w:t>
            </w:r>
            <w:r>
              <w:rPr>
                <w:bCs/>
                <w:sz w:val="20"/>
                <w:szCs w:val="20"/>
              </w:rPr>
              <w:t>. 105 obręb Miastowice, gmina Kcynia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6DF6C" w14:textId="617EB7DA" w:rsidR="008F0DA9" w:rsidRPr="00EE2EDB" w:rsidRDefault="0022746C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FCB96" w14:textId="08B6FC44" w:rsidR="008F0DA9" w:rsidRDefault="0022746C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="00EB7E3D">
              <w:rPr>
                <w:bCs/>
                <w:sz w:val="20"/>
              </w:rPr>
              <w:t>ow</w:t>
            </w:r>
            <w:r>
              <w:rPr>
                <w:bCs/>
                <w:sz w:val="20"/>
              </w:rPr>
              <w:t>. uż.- 53,53</w:t>
            </w:r>
          </w:p>
          <w:p w14:paraId="4B261DE8" w14:textId="79049487" w:rsidR="0022746C" w:rsidRDefault="0022746C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Kub – 277,73</w:t>
            </w:r>
          </w:p>
        </w:tc>
      </w:tr>
      <w:tr w:rsidR="006E285B" w:rsidRPr="00587F59" w14:paraId="29539EEA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82C92" w14:textId="080451D3" w:rsidR="006E285B" w:rsidRDefault="006E285B" w:rsidP="00483E6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2A69E" w14:textId="28C3C4D3" w:rsidR="006E285B" w:rsidRDefault="006E285B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26.09.2023r.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EE37A" w14:textId="42C237A3" w:rsidR="006E285B" w:rsidRDefault="006E285B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Mateusz Panic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97E44" w14:textId="265F0DA3" w:rsidR="006E285B" w:rsidRDefault="006E285B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WWA.6743.5.12.2023.RW z dnia 25.09.2023r.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D99FE" w14:textId="2C2A992F" w:rsidR="006E285B" w:rsidRDefault="006E285B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90/4 obręb Drzewianowo, gmina Mrocza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99452" w14:textId="731E67AC" w:rsidR="006E285B" w:rsidRPr="00EE2EDB" w:rsidRDefault="006E285B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BD412" w14:textId="77777777" w:rsidR="006E285B" w:rsidRDefault="006E285B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</w:p>
        </w:tc>
      </w:tr>
      <w:tr w:rsidR="00DA2DF7" w:rsidRPr="00587F59" w14:paraId="34B0ABC7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AE8EA" w14:textId="78BACD01" w:rsidR="00DA2DF7" w:rsidRDefault="00DA2DF7" w:rsidP="00483E6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64090" w14:textId="315785CB" w:rsidR="00DA2DF7" w:rsidRDefault="00DA2DF7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10.10.2023r.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788D6" w14:textId="7426E511" w:rsidR="00DA2DF7" w:rsidRDefault="00DA2DF7" w:rsidP="00483E60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Marcin Płowaś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9603E" w14:textId="79A0269B" w:rsidR="00DA2DF7" w:rsidRDefault="00DA2DF7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WWA.6743.5.13.2023.WB z dnia 6.10.2023r.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E16F2" w14:textId="2C0899AD" w:rsidR="00DA2DF7" w:rsidRDefault="00DA2DF7" w:rsidP="00483E60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965/5 obręb Mrocza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31562" w14:textId="303C9E32" w:rsidR="00DA2DF7" w:rsidRPr="00EE2EDB" w:rsidRDefault="00DA2DF7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8CE52" w14:textId="2965813F" w:rsidR="00DA2DF7" w:rsidRDefault="00DA2DF7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Pow. uż.- 51,26</w:t>
            </w:r>
          </w:p>
          <w:p w14:paraId="31E837C7" w14:textId="711E1055" w:rsidR="00DA2DF7" w:rsidRDefault="00DA2DF7" w:rsidP="00483E6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Kub.- 299,27</w:t>
            </w:r>
          </w:p>
        </w:tc>
      </w:tr>
      <w:tr w:rsidR="00877FB1" w:rsidRPr="00587F59" w14:paraId="270B004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F4224" w14:textId="6C1751FA" w:rsidR="00877FB1" w:rsidRDefault="00877FB1" w:rsidP="00877FB1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91687" w14:textId="55B0D303" w:rsidR="00877FB1" w:rsidRDefault="00877FB1" w:rsidP="00877FB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16.10.2023r.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1FC67" w14:textId="65AE75CA" w:rsidR="00877FB1" w:rsidRDefault="00877FB1" w:rsidP="00877FB1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Beata Gdaniec-Marciniak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CE092" w14:textId="6F2F36D0" w:rsidR="00877FB1" w:rsidRDefault="00877FB1" w:rsidP="00877FB1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WWA.6743.5.14.2023.AW z dnia 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0231F" w14:textId="7A14BB56" w:rsidR="00877FB1" w:rsidRDefault="00877FB1" w:rsidP="00877FB1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1347 obręb Mrocza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02D30" w14:textId="74BBDD21" w:rsidR="00877FB1" w:rsidRPr="00EE2EDB" w:rsidRDefault="00877FB1" w:rsidP="00877FB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A4F82" w14:textId="77777777" w:rsidR="00877FB1" w:rsidRDefault="00877FB1" w:rsidP="00120ACD">
            <w:pPr>
              <w:tabs>
                <w:tab w:val="left" w:pos="3960"/>
              </w:tabs>
              <w:snapToGrid w:val="0"/>
              <w:spacing w:after="0" w:line="257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Pow. uż.-59,44</w:t>
            </w:r>
          </w:p>
          <w:p w14:paraId="39024482" w14:textId="667F4D98" w:rsidR="00877FB1" w:rsidRDefault="00877FB1" w:rsidP="00120ACD">
            <w:pPr>
              <w:tabs>
                <w:tab w:val="left" w:pos="3960"/>
              </w:tabs>
              <w:snapToGrid w:val="0"/>
              <w:spacing w:after="0" w:line="257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Kub-273,96</w:t>
            </w:r>
          </w:p>
        </w:tc>
      </w:tr>
      <w:tr w:rsidR="00126904" w:rsidRPr="00587F59" w14:paraId="21BFA3A0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5487E" w14:textId="1010DFD0" w:rsidR="00126904" w:rsidRDefault="00126904" w:rsidP="00126904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ACCD6" w14:textId="4672862E" w:rsidR="00126904" w:rsidRDefault="00126904" w:rsidP="001269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15.11.2023r.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0F706" w14:textId="50EFDA47" w:rsidR="00126904" w:rsidRDefault="00126904" w:rsidP="001269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Łucja Szmaglińska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16D62" w14:textId="045B5414" w:rsidR="00126904" w:rsidRDefault="00126904" w:rsidP="001269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WWA.6743.5.15.2023.WB z dnia 10.11.2023r.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E1807" w14:textId="39ACBB9F" w:rsidR="00126904" w:rsidRDefault="00126904" w:rsidP="001269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554/4 obręb Trzeciewnica, gmina Nakło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C8CB3" w14:textId="4315C56D" w:rsidR="00126904" w:rsidRPr="00EE2EDB" w:rsidRDefault="00126904" w:rsidP="0012690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DA253" w14:textId="77777777" w:rsidR="00126904" w:rsidRDefault="00126904" w:rsidP="00120ACD">
            <w:pPr>
              <w:tabs>
                <w:tab w:val="left" w:pos="3960"/>
              </w:tabs>
              <w:snapToGrid w:val="0"/>
              <w:spacing w:after="0" w:line="257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Pow. uż.- 48,77</w:t>
            </w:r>
          </w:p>
          <w:p w14:paraId="06DE85CC" w14:textId="2A1BC1B6" w:rsidR="00126904" w:rsidRPr="00126904" w:rsidRDefault="00126904" w:rsidP="00120ACD">
            <w:pPr>
              <w:spacing w:after="0" w:line="257" w:lineRule="auto"/>
              <w:jc w:val="center"/>
              <w:rPr>
                <w:sz w:val="20"/>
              </w:rPr>
            </w:pPr>
            <w:r>
              <w:rPr>
                <w:sz w:val="20"/>
              </w:rPr>
              <w:t>Kub – 411</w:t>
            </w:r>
          </w:p>
        </w:tc>
      </w:tr>
      <w:tr w:rsidR="00452157" w:rsidRPr="00587F59" w14:paraId="68F455D3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F9F7F" w14:textId="279DF88B" w:rsidR="00452157" w:rsidRDefault="00452157" w:rsidP="00126904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6CC50" w14:textId="2C46C342" w:rsidR="00452157" w:rsidRDefault="00452157" w:rsidP="001269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4.12.2023r.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8F899" w14:textId="75177680" w:rsidR="00452157" w:rsidRDefault="00452157" w:rsidP="001269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Zuzanna Zawda i Kacper Kiełpiński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5CFC3" w14:textId="3F6CBF64" w:rsidR="00452157" w:rsidRDefault="00452157" w:rsidP="001269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WWA.6743.5.16.2023.AM z dnia 30.11.2023r.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03EF0" w14:textId="43E7D1CA" w:rsidR="00452157" w:rsidRDefault="00452157" w:rsidP="001269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28/28 obręb Rynarzewo,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B4185" w14:textId="5FF391E5" w:rsidR="00452157" w:rsidRPr="00EE2EDB" w:rsidRDefault="00452157" w:rsidP="0012690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E0AE6" w14:textId="7E4A96B5" w:rsidR="00120ACD" w:rsidRDefault="00120ACD" w:rsidP="00120AC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Pow. uż. – 86,51</w:t>
            </w:r>
          </w:p>
          <w:p w14:paraId="654D7E54" w14:textId="70C5D44A" w:rsidR="00452157" w:rsidRDefault="00120ACD" w:rsidP="00120AC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Kub.– 441,50</w:t>
            </w:r>
          </w:p>
        </w:tc>
      </w:tr>
      <w:tr w:rsidR="00C677ED" w:rsidRPr="00587F59" w14:paraId="0099425A" w14:textId="77777777" w:rsidTr="00C677ED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0A0EF" w14:textId="03DD77E9" w:rsidR="00C677ED" w:rsidRDefault="00C677ED" w:rsidP="00126904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AB323" w14:textId="4352973A" w:rsidR="00C677ED" w:rsidRDefault="00C677ED" w:rsidP="001269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2.01.2024r.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7160A" w14:textId="3529C360" w:rsidR="00C677ED" w:rsidRDefault="00C677ED" w:rsidP="00126904">
            <w:pPr>
              <w:tabs>
                <w:tab w:val="left" w:pos="3960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Jagoda i Jan Banach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54CAE" w14:textId="6D2463AF" w:rsidR="00C677ED" w:rsidRDefault="00C677ED" w:rsidP="001269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WWA.6743.5.17.2023.RW z dnia 28.12.2023r.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A141" w14:textId="3B0A4444" w:rsidR="00C677ED" w:rsidRDefault="00C677ED" w:rsidP="00126904">
            <w:pPr>
              <w:tabs>
                <w:tab w:val="left" w:pos="3960"/>
              </w:tabs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277/16 obręb Małe Rudy,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5FF9F" w14:textId="438451FE" w:rsidR="00C677ED" w:rsidRPr="00EE2EDB" w:rsidRDefault="00C677ED" w:rsidP="0012690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</w:rPr>
            </w:pPr>
            <w:r w:rsidRPr="00EE2EDB">
              <w:rPr>
                <w:bCs/>
                <w:sz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DF11AC" w14:textId="77777777" w:rsidR="00C677ED" w:rsidRDefault="00C677ED" w:rsidP="00C677ED">
            <w:pPr>
              <w:pStyle w:val="Nagwek2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77E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Pow. 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uż</w:t>
            </w:r>
            <w:r w:rsidRPr="00C677E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97,52</w:t>
            </w:r>
          </w:p>
          <w:p w14:paraId="223C5BC4" w14:textId="3EB1D702" w:rsidR="00C677ED" w:rsidRPr="00C677ED" w:rsidRDefault="00C677ED" w:rsidP="00C677ED">
            <w:pPr>
              <w:pStyle w:val="Nagwek2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Kub.-423,13</w:t>
            </w:r>
          </w:p>
        </w:tc>
      </w:tr>
    </w:tbl>
    <w:p w14:paraId="199FC298" w14:textId="1D38E42D" w:rsidR="008F36F2" w:rsidRPr="0085706A" w:rsidRDefault="008F36F2">
      <w:pPr>
        <w:spacing w:after="0" w:line="240" w:lineRule="auto"/>
      </w:pPr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C"/>
    <w:rsid w:val="00007B0B"/>
    <w:rsid w:val="00010753"/>
    <w:rsid w:val="00026A70"/>
    <w:rsid w:val="00031303"/>
    <w:rsid w:val="000350A2"/>
    <w:rsid w:val="00050352"/>
    <w:rsid w:val="00052FAE"/>
    <w:rsid w:val="00056E12"/>
    <w:rsid w:val="0009436C"/>
    <w:rsid w:val="000A65BA"/>
    <w:rsid w:val="000B7BB7"/>
    <w:rsid w:val="000E13B2"/>
    <w:rsid w:val="00100A2C"/>
    <w:rsid w:val="001151B4"/>
    <w:rsid w:val="001179F4"/>
    <w:rsid w:val="00120ACD"/>
    <w:rsid w:val="00124982"/>
    <w:rsid w:val="00126904"/>
    <w:rsid w:val="00127D19"/>
    <w:rsid w:val="001567CF"/>
    <w:rsid w:val="0016248B"/>
    <w:rsid w:val="00197B44"/>
    <w:rsid w:val="001D02D8"/>
    <w:rsid w:val="001D6B2C"/>
    <w:rsid w:val="001E3352"/>
    <w:rsid w:val="001F1221"/>
    <w:rsid w:val="002158B4"/>
    <w:rsid w:val="0022746C"/>
    <w:rsid w:val="00243132"/>
    <w:rsid w:val="00253A36"/>
    <w:rsid w:val="002600EB"/>
    <w:rsid w:val="00285B2B"/>
    <w:rsid w:val="0029321F"/>
    <w:rsid w:val="002B2386"/>
    <w:rsid w:val="002F54DA"/>
    <w:rsid w:val="003022CE"/>
    <w:rsid w:val="003058BE"/>
    <w:rsid w:val="0039104E"/>
    <w:rsid w:val="003A0844"/>
    <w:rsid w:val="003C4D29"/>
    <w:rsid w:val="003C643F"/>
    <w:rsid w:val="003C6C61"/>
    <w:rsid w:val="003D4976"/>
    <w:rsid w:val="003D5C08"/>
    <w:rsid w:val="003F1C76"/>
    <w:rsid w:val="00444449"/>
    <w:rsid w:val="004478F2"/>
    <w:rsid w:val="00452157"/>
    <w:rsid w:val="00453833"/>
    <w:rsid w:val="00472B11"/>
    <w:rsid w:val="0047418A"/>
    <w:rsid w:val="0047563B"/>
    <w:rsid w:val="00483E60"/>
    <w:rsid w:val="004A5A46"/>
    <w:rsid w:val="005072C5"/>
    <w:rsid w:val="00577908"/>
    <w:rsid w:val="00587F59"/>
    <w:rsid w:val="005C6A03"/>
    <w:rsid w:val="005D06DB"/>
    <w:rsid w:val="005E732B"/>
    <w:rsid w:val="005F2C16"/>
    <w:rsid w:val="005F4588"/>
    <w:rsid w:val="00617826"/>
    <w:rsid w:val="006318E8"/>
    <w:rsid w:val="00650CBD"/>
    <w:rsid w:val="00655CD2"/>
    <w:rsid w:val="00676EC8"/>
    <w:rsid w:val="00681140"/>
    <w:rsid w:val="006B2800"/>
    <w:rsid w:val="006B446C"/>
    <w:rsid w:val="006D4845"/>
    <w:rsid w:val="006E285B"/>
    <w:rsid w:val="006F44C1"/>
    <w:rsid w:val="006F693E"/>
    <w:rsid w:val="0071780B"/>
    <w:rsid w:val="00733FB7"/>
    <w:rsid w:val="00745341"/>
    <w:rsid w:val="00746521"/>
    <w:rsid w:val="0077569C"/>
    <w:rsid w:val="0078330B"/>
    <w:rsid w:val="007873CB"/>
    <w:rsid w:val="00794EDC"/>
    <w:rsid w:val="007969B8"/>
    <w:rsid w:val="007B6FF6"/>
    <w:rsid w:val="007E09CA"/>
    <w:rsid w:val="00811B5F"/>
    <w:rsid w:val="008267FF"/>
    <w:rsid w:val="00826876"/>
    <w:rsid w:val="0085706A"/>
    <w:rsid w:val="00864232"/>
    <w:rsid w:val="00877FB1"/>
    <w:rsid w:val="0088498F"/>
    <w:rsid w:val="0088586D"/>
    <w:rsid w:val="00892A2B"/>
    <w:rsid w:val="008A385E"/>
    <w:rsid w:val="008C26F4"/>
    <w:rsid w:val="008D7ADE"/>
    <w:rsid w:val="008F0DA9"/>
    <w:rsid w:val="008F36F2"/>
    <w:rsid w:val="009060A1"/>
    <w:rsid w:val="00915CC3"/>
    <w:rsid w:val="009336A1"/>
    <w:rsid w:val="00950276"/>
    <w:rsid w:val="0095234B"/>
    <w:rsid w:val="0095292C"/>
    <w:rsid w:val="009550FA"/>
    <w:rsid w:val="00955A13"/>
    <w:rsid w:val="009900B6"/>
    <w:rsid w:val="00995A62"/>
    <w:rsid w:val="009B43EB"/>
    <w:rsid w:val="009E16D4"/>
    <w:rsid w:val="009F6199"/>
    <w:rsid w:val="00A00A27"/>
    <w:rsid w:val="00A3161F"/>
    <w:rsid w:val="00A53A5C"/>
    <w:rsid w:val="00A563BF"/>
    <w:rsid w:val="00A56742"/>
    <w:rsid w:val="00A72543"/>
    <w:rsid w:val="00A8487F"/>
    <w:rsid w:val="00A86394"/>
    <w:rsid w:val="00AD0174"/>
    <w:rsid w:val="00AD74EE"/>
    <w:rsid w:val="00AF0179"/>
    <w:rsid w:val="00AF4AAE"/>
    <w:rsid w:val="00B25DA1"/>
    <w:rsid w:val="00B40A9E"/>
    <w:rsid w:val="00B8677D"/>
    <w:rsid w:val="00BB1F58"/>
    <w:rsid w:val="00BC3F5B"/>
    <w:rsid w:val="00BC77FC"/>
    <w:rsid w:val="00BD6FA6"/>
    <w:rsid w:val="00BF371E"/>
    <w:rsid w:val="00C00AA5"/>
    <w:rsid w:val="00C33FB9"/>
    <w:rsid w:val="00C46CB9"/>
    <w:rsid w:val="00C677ED"/>
    <w:rsid w:val="00C80943"/>
    <w:rsid w:val="00C93002"/>
    <w:rsid w:val="00C97186"/>
    <w:rsid w:val="00CA5258"/>
    <w:rsid w:val="00CC7835"/>
    <w:rsid w:val="00CD115C"/>
    <w:rsid w:val="00CD1773"/>
    <w:rsid w:val="00CE12A3"/>
    <w:rsid w:val="00CF1513"/>
    <w:rsid w:val="00D02C3E"/>
    <w:rsid w:val="00D14D60"/>
    <w:rsid w:val="00D45D6E"/>
    <w:rsid w:val="00D5271A"/>
    <w:rsid w:val="00D53FD4"/>
    <w:rsid w:val="00D70D07"/>
    <w:rsid w:val="00DA1B39"/>
    <w:rsid w:val="00DA2DF7"/>
    <w:rsid w:val="00DD25E9"/>
    <w:rsid w:val="00DD7839"/>
    <w:rsid w:val="00DF22C4"/>
    <w:rsid w:val="00E06C23"/>
    <w:rsid w:val="00E20C1C"/>
    <w:rsid w:val="00E53636"/>
    <w:rsid w:val="00E72C06"/>
    <w:rsid w:val="00EA1C6E"/>
    <w:rsid w:val="00EB10E2"/>
    <w:rsid w:val="00EB7E3D"/>
    <w:rsid w:val="00EE2EDB"/>
    <w:rsid w:val="00F07D5D"/>
    <w:rsid w:val="00F13573"/>
    <w:rsid w:val="00F37BF9"/>
    <w:rsid w:val="00F812A4"/>
    <w:rsid w:val="00F950A3"/>
    <w:rsid w:val="00FA1D97"/>
    <w:rsid w:val="00FA61E4"/>
    <w:rsid w:val="00FB5839"/>
    <w:rsid w:val="00FC12F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7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8D66-94E9-460D-9C19-E2E2F045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Piotrowska</cp:lastModifiedBy>
  <cp:revision>97</cp:revision>
  <cp:lastPrinted>2023-12-04T12:27:00Z</cp:lastPrinted>
  <dcterms:created xsi:type="dcterms:W3CDTF">2022-01-05T13:43:00Z</dcterms:created>
  <dcterms:modified xsi:type="dcterms:W3CDTF">2024-01-03T09:48:00Z</dcterms:modified>
</cp:coreProperties>
</file>