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5E" w:rsidRPr="00527598" w:rsidRDefault="0002715E" w:rsidP="0002715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2715E" w:rsidRPr="00527598" w:rsidRDefault="0002715E" w:rsidP="0002715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2715E" w:rsidRPr="00870BB0" w:rsidRDefault="0002715E" w:rsidP="0002715E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02715E" w:rsidRPr="00870BB0" w:rsidRDefault="0002715E" w:rsidP="0002715E">
      <w:pPr>
        <w:pStyle w:val="Tytu"/>
        <w:spacing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870BB0">
        <w:rPr>
          <w:rFonts w:asciiTheme="minorHAnsi" w:hAnsiTheme="minorHAnsi" w:cstheme="minorHAnsi"/>
          <w:sz w:val="28"/>
          <w:szCs w:val="28"/>
        </w:rPr>
        <w:t xml:space="preserve"> Wykaz szkół i placówek niepublicznych wpisanych do ewidencji szkół i placówek niepublicznych powiatu nakielskiego:</w:t>
      </w:r>
    </w:p>
    <w:p w:rsidR="0002715E" w:rsidRPr="00870BB0" w:rsidRDefault="0002715E" w:rsidP="0002715E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8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57"/>
        <w:gridCol w:w="2278"/>
        <w:gridCol w:w="2704"/>
      </w:tblGrid>
      <w:tr w:rsidR="0002715E" w:rsidRPr="00870BB0" w:rsidTr="00E44B9B">
        <w:trPr>
          <w:trHeight w:val="43"/>
          <w:jc w:val="center"/>
        </w:trPr>
        <w:tc>
          <w:tcPr>
            <w:tcW w:w="570" w:type="dxa"/>
            <w:vAlign w:val="center"/>
          </w:tcPr>
          <w:p w:rsidR="0002715E" w:rsidRPr="00870BB0" w:rsidRDefault="0002715E" w:rsidP="00E44B9B">
            <w:pPr>
              <w:pStyle w:val="Nagwek1"/>
              <w:rPr>
                <w:rStyle w:val="Pogrubienie"/>
                <w:szCs w:val="24"/>
              </w:rPr>
            </w:pPr>
            <w:r w:rsidRPr="00870BB0">
              <w:rPr>
                <w:rStyle w:val="Pogrubienie"/>
                <w:szCs w:val="24"/>
              </w:rPr>
              <w:t>lp.</w:t>
            </w:r>
          </w:p>
        </w:tc>
        <w:tc>
          <w:tcPr>
            <w:tcW w:w="2557" w:type="dxa"/>
            <w:vAlign w:val="center"/>
          </w:tcPr>
          <w:p w:rsidR="0002715E" w:rsidRPr="00870BB0" w:rsidRDefault="0002715E" w:rsidP="00E44B9B">
            <w:pPr>
              <w:pStyle w:val="Nagwek1"/>
              <w:rPr>
                <w:rStyle w:val="Pogrubienie"/>
                <w:szCs w:val="24"/>
              </w:rPr>
            </w:pPr>
            <w:r w:rsidRPr="00870BB0">
              <w:rPr>
                <w:rStyle w:val="Pogrubienie"/>
                <w:szCs w:val="24"/>
              </w:rPr>
              <w:t>nazwa szkoły/placówki</w:t>
            </w:r>
          </w:p>
        </w:tc>
        <w:tc>
          <w:tcPr>
            <w:tcW w:w="2278" w:type="dxa"/>
            <w:vAlign w:val="center"/>
          </w:tcPr>
          <w:p w:rsidR="0002715E" w:rsidRPr="00870BB0" w:rsidRDefault="0002715E" w:rsidP="00E44B9B">
            <w:pPr>
              <w:pStyle w:val="Nagwek1"/>
              <w:rPr>
                <w:rStyle w:val="Pogrubienie"/>
                <w:szCs w:val="24"/>
              </w:rPr>
            </w:pPr>
            <w:r w:rsidRPr="00870BB0">
              <w:rPr>
                <w:rStyle w:val="Pogrubienie"/>
                <w:szCs w:val="24"/>
              </w:rPr>
              <w:t>typ szkoły/placówki</w:t>
            </w:r>
          </w:p>
        </w:tc>
        <w:tc>
          <w:tcPr>
            <w:tcW w:w="2704" w:type="dxa"/>
            <w:vAlign w:val="center"/>
          </w:tcPr>
          <w:p w:rsidR="0002715E" w:rsidRPr="00870BB0" w:rsidRDefault="0002715E" w:rsidP="00E44B9B">
            <w:pPr>
              <w:pStyle w:val="Nagwek1"/>
              <w:rPr>
                <w:rStyle w:val="Pogrubienie"/>
                <w:szCs w:val="24"/>
              </w:rPr>
            </w:pPr>
            <w:r w:rsidRPr="00870BB0">
              <w:rPr>
                <w:rStyle w:val="Pogrubienie"/>
                <w:szCs w:val="24"/>
              </w:rPr>
              <w:t>adres szkoły/placówki</w:t>
            </w:r>
          </w:p>
        </w:tc>
      </w:tr>
      <w:tr w:rsidR="0002715E" w:rsidRPr="00870BB0" w:rsidTr="00E44B9B">
        <w:trPr>
          <w:trHeight w:val="91"/>
          <w:jc w:val="center"/>
        </w:trPr>
        <w:tc>
          <w:tcPr>
            <w:tcW w:w="570" w:type="dxa"/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7" w:type="dxa"/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Specjalny Ośrodek Wychowawczy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Kcyni</w:t>
            </w:r>
          </w:p>
        </w:tc>
        <w:tc>
          <w:tcPr>
            <w:tcW w:w="2278" w:type="dxa"/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specjalny ośrodek wychowawczy</w:t>
            </w:r>
          </w:p>
        </w:tc>
        <w:tc>
          <w:tcPr>
            <w:tcW w:w="2704" w:type="dxa"/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Dworcowa 8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89-240 Kcynia</w:t>
            </w:r>
          </w:p>
        </w:tc>
      </w:tr>
      <w:tr w:rsidR="0002715E" w:rsidRPr="00870BB0" w:rsidTr="00E44B9B">
        <w:trPr>
          <w:trHeight w:val="109"/>
          <w:jc w:val="center"/>
        </w:trPr>
        <w:tc>
          <w:tcPr>
            <w:tcW w:w="570" w:type="dxa"/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7" w:type="dxa"/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Niepubliczne Centrum Kształcenia Ustawicznego KURSAL</w:t>
            </w:r>
          </w:p>
        </w:tc>
        <w:tc>
          <w:tcPr>
            <w:tcW w:w="2278" w:type="dxa"/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placówka kształcenia ustawicznego</w:t>
            </w:r>
          </w:p>
        </w:tc>
        <w:tc>
          <w:tcPr>
            <w:tcW w:w="2704" w:type="dxa"/>
            <w:vAlign w:val="center"/>
          </w:tcPr>
          <w:p w:rsidR="0002715E" w:rsidRPr="00870BB0" w:rsidRDefault="0002715E" w:rsidP="00E44B9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eastAsia="Lucida Sans Unicode" w:cstheme="minorHAnsi"/>
                <w:kern w:val="1"/>
                <w:sz w:val="24"/>
                <w:szCs w:val="24"/>
              </w:rPr>
            </w:pPr>
            <w:r w:rsidRPr="00870BB0">
              <w:rPr>
                <w:rFonts w:eastAsia="Lucida Sans Unicode" w:cstheme="minorHAnsi"/>
                <w:kern w:val="1"/>
                <w:sz w:val="24"/>
                <w:szCs w:val="24"/>
              </w:rPr>
              <w:t>ul. Gimnazjalna 11</w:t>
            </w:r>
          </w:p>
          <w:p w:rsidR="0002715E" w:rsidRPr="00870BB0" w:rsidRDefault="0002715E" w:rsidP="00E44B9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eastAsia="Lucida Sans Unicode" w:cstheme="minorHAnsi"/>
                <w:kern w:val="1"/>
                <w:sz w:val="24"/>
                <w:szCs w:val="24"/>
              </w:rPr>
            </w:pPr>
            <w:r w:rsidRPr="00870BB0">
              <w:rPr>
                <w:rFonts w:eastAsia="Lucida Sans Unicode" w:cstheme="minorHAnsi"/>
                <w:kern w:val="1"/>
                <w:sz w:val="24"/>
                <w:szCs w:val="24"/>
              </w:rPr>
              <w:t xml:space="preserve">89-100 </w:t>
            </w:r>
            <w:r w:rsidRPr="00870BB0">
              <w:rPr>
                <w:rFonts w:eastAsia="Lucida Sans Unicode" w:cstheme="minorHAnsi"/>
                <w:kern w:val="1"/>
                <w:sz w:val="24"/>
                <w:szCs w:val="24"/>
              </w:rPr>
              <w:br/>
              <w:t>Nakło nad Notecią</w:t>
            </w:r>
          </w:p>
        </w:tc>
      </w:tr>
      <w:tr w:rsidR="0002715E" w:rsidRPr="00870BB0" w:rsidTr="00E44B9B">
        <w:trPr>
          <w:trHeight w:val="1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Szkoła Techniczna Zespołu Szkół BZDZ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Kołaczkowie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technikum dla młodzieży kształcące w zawodzie technik logistyk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ul. Szkolna 6, Kołaczkowo</w:t>
            </w:r>
          </w:p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89-200 Szubin</w:t>
            </w:r>
          </w:p>
        </w:tc>
      </w:tr>
      <w:tr w:rsidR="0002715E" w:rsidRPr="00870BB0" w:rsidTr="00E44B9B">
        <w:trPr>
          <w:trHeight w:val="1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Diagnoserw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placówka oświatowo-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-wychowawcza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Gimnazjalna 4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89-100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Nakło nad Notecią</w:t>
            </w:r>
          </w:p>
        </w:tc>
      </w:tr>
      <w:tr w:rsidR="0002715E" w:rsidRPr="00870BB0" w:rsidTr="00E44B9B">
        <w:trPr>
          <w:trHeight w:val="1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Diagnoserw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placówka kształcenia ustawicznego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Gimnazjalna 4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89-100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Nakło nad Notecią</w:t>
            </w:r>
          </w:p>
        </w:tc>
      </w:tr>
      <w:tr w:rsidR="0002715E" w:rsidRPr="00870BB0" w:rsidTr="00E44B9B">
        <w:trPr>
          <w:trHeight w:val="1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Training House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placówka kształcenia ustawicznego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Gimnazjalna 4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89-100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Nakło nad Notecią</w:t>
            </w:r>
          </w:p>
        </w:tc>
      </w:tr>
      <w:tr w:rsidR="0002715E" w:rsidRPr="00870BB0" w:rsidTr="00E44B9B">
        <w:trPr>
          <w:trHeight w:val="1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Training House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placówka oświatowo-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-wychowawcza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Gimnazjalna 4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89-100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Nakło nad Notecią</w:t>
            </w:r>
          </w:p>
        </w:tc>
      </w:tr>
      <w:tr w:rsidR="0002715E" w:rsidRPr="00870BB0" w:rsidTr="00E44B9B">
        <w:trPr>
          <w:trHeight w:val="1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Technikum Bydgoskiego Zakładu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Doskonalenia Zawodowego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Mroczy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technikum dla młodzieży kształcące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zawodzie technik logistyk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ul. 30-lecia LWP 4</w:t>
            </w:r>
          </w:p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89-115 Mrocza</w:t>
            </w:r>
          </w:p>
        </w:tc>
      </w:tr>
      <w:tr w:rsidR="0002715E" w:rsidRPr="00870BB0" w:rsidTr="00E44B9B">
        <w:trPr>
          <w:trHeight w:val="1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>Poradnia Psychologiczno-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-Pedagogiczna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Zamościu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niepubliczna poradnia psychologiczno-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-pedagogiczna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15E" w:rsidRPr="00870BB0" w:rsidRDefault="0002715E" w:rsidP="00E44B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Zamość, 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ul. Wierzbowa 22</w:t>
            </w:r>
            <w:r w:rsidRPr="00870BB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89-200 Szubin</w:t>
            </w:r>
          </w:p>
        </w:tc>
      </w:tr>
    </w:tbl>
    <w:p w:rsidR="0002715E" w:rsidRPr="00870BB0" w:rsidRDefault="0002715E" w:rsidP="0002715E">
      <w:pPr>
        <w:spacing w:after="0" w:line="360" w:lineRule="auto"/>
        <w:rPr>
          <w:rFonts w:cstheme="minorHAnsi"/>
          <w:sz w:val="20"/>
          <w:szCs w:val="20"/>
        </w:rPr>
      </w:pPr>
    </w:p>
    <w:p w:rsidR="00FA1C4F" w:rsidRPr="005C42AA" w:rsidRDefault="006E0FD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A1C4F" w:rsidRPr="005C42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F" w:rsidRDefault="006E0FDF" w:rsidP="00F52F53">
      <w:pPr>
        <w:spacing w:after="0" w:line="240" w:lineRule="auto"/>
      </w:pPr>
      <w:r>
        <w:separator/>
      </w:r>
    </w:p>
  </w:endnote>
  <w:endnote w:type="continuationSeparator" w:id="0">
    <w:p w:rsidR="006E0FDF" w:rsidRDefault="006E0FDF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C5" w:rsidRDefault="006D46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C5" w:rsidRDefault="006D46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C5" w:rsidRDefault="006D46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F" w:rsidRDefault="006E0FDF" w:rsidP="00F52F53">
      <w:pPr>
        <w:spacing w:after="0" w:line="240" w:lineRule="auto"/>
      </w:pPr>
      <w:r>
        <w:separator/>
      </w:r>
    </w:p>
  </w:footnote>
  <w:footnote w:type="continuationSeparator" w:id="0">
    <w:p w:rsidR="006E0FDF" w:rsidRDefault="006E0FDF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C5" w:rsidRDefault="006D46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53" w:rsidRDefault="00F52F53" w:rsidP="006D46C5">
    <w:pPr>
      <w:pStyle w:val="Nagwek"/>
      <w:tabs>
        <w:tab w:val="clear" w:pos="4536"/>
      </w:tabs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0812F42" wp14:editId="56FEE74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6C5">
      <w:tab/>
    </w:r>
  </w:p>
  <w:p w:rsidR="00F52F53" w:rsidRDefault="00F52F53" w:rsidP="006D46C5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C5" w:rsidRDefault="006D46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2715E"/>
    <w:rsid w:val="001547D5"/>
    <w:rsid w:val="001966EF"/>
    <w:rsid w:val="00483ECE"/>
    <w:rsid w:val="005C42AA"/>
    <w:rsid w:val="006D46C5"/>
    <w:rsid w:val="006E0FDF"/>
    <w:rsid w:val="007B654D"/>
    <w:rsid w:val="008B5239"/>
    <w:rsid w:val="009F55E5"/>
    <w:rsid w:val="00A86137"/>
    <w:rsid w:val="00B23E45"/>
    <w:rsid w:val="00B51846"/>
    <w:rsid w:val="00C51902"/>
    <w:rsid w:val="00DE63D1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13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137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uiPriority w:val="9"/>
    <w:rsid w:val="00A86137"/>
    <w:rPr>
      <w:rFonts w:asciiTheme="majorHAnsi" w:eastAsiaTheme="majorEastAsia" w:hAnsiTheme="majorHAnsi" w:cstheme="majorBidi"/>
      <w:bCs/>
      <w:kern w:val="32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861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861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5C42AA"/>
    <w:rPr>
      <w:color w:val="808080"/>
    </w:rPr>
  </w:style>
  <w:style w:type="character" w:styleId="Pogrubienie">
    <w:name w:val="Strong"/>
    <w:basedOn w:val="Domylnaczcionkaakapitu"/>
    <w:uiPriority w:val="22"/>
    <w:qFormat/>
    <w:rsid w:val="00027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8</cp:revision>
  <dcterms:created xsi:type="dcterms:W3CDTF">2025-03-27T08:45:00Z</dcterms:created>
  <dcterms:modified xsi:type="dcterms:W3CDTF">2025-03-28T12:29:00Z</dcterms:modified>
</cp:coreProperties>
</file>